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87EF9">
      <w:pPr>
        <w:spacing w:line="240" w:lineRule="auto"/>
        <w:ind w:left="0" w:leftChars="0" w:firstLine="420" w:firstLineChars="175"/>
        <w:jc w:val="center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昆山市轨道交通投资发展有限公司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关于</w:t>
      </w:r>
      <w:r>
        <w:rPr>
          <w:rFonts w:hint="eastAsia" w:ascii="宋体" w:hAnsi="宋体" w:eastAsia="宋体" w:cs="宋体"/>
          <w:sz w:val="24"/>
          <w:szCs w:val="24"/>
        </w:rPr>
        <w:t>2024</w:t>
      </w:r>
      <w:r>
        <w:rPr>
          <w:rFonts w:hint="eastAsia" w:ascii="宋体" w:hAnsi="宋体" w:cs="宋体"/>
          <w:sz w:val="24"/>
          <w:szCs w:val="24"/>
          <w:lang w:val="en-US" w:eastAsia="zh-CN"/>
        </w:rPr>
        <w:t>-2025</w:t>
      </w:r>
      <w:r>
        <w:rPr>
          <w:rFonts w:hint="eastAsia" w:ascii="宋体" w:hAnsi="宋体" w:eastAsia="宋体" w:cs="宋体"/>
          <w:sz w:val="24"/>
          <w:szCs w:val="24"/>
        </w:rPr>
        <w:t>年员工工作服采购项目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的竞争性磋商公告</w:t>
      </w:r>
    </w:p>
    <w:p w14:paraId="23BFAA39">
      <w:pPr>
        <w:spacing w:line="240" w:lineRule="auto"/>
        <w:ind w:left="0" w:leftChars="0" w:firstLine="420" w:firstLineChars="175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SZZX2024-KS-CS-012</w:t>
      </w:r>
    </w:p>
    <w:p w14:paraId="0EF7701E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受昆山市轨道交通投资发展有限公司委托，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苏州正信工程造价咨询事务所有限责任公司</w:t>
      </w:r>
      <w:r>
        <w:rPr>
          <w:rFonts w:hint="eastAsia" w:ascii="宋体" w:hAnsi="宋体" w:eastAsia="宋体" w:cs="宋体"/>
          <w:sz w:val="24"/>
          <w:szCs w:val="24"/>
        </w:rPr>
        <w:t>对其所需采购的2024</w:t>
      </w:r>
      <w:r>
        <w:rPr>
          <w:rFonts w:hint="eastAsia" w:ascii="宋体" w:hAnsi="宋体" w:cs="宋体"/>
          <w:sz w:val="24"/>
          <w:szCs w:val="24"/>
          <w:lang w:val="en-US" w:eastAsia="zh-CN"/>
        </w:rPr>
        <w:t>-2025</w:t>
      </w:r>
      <w:r>
        <w:rPr>
          <w:rFonts w:hint="eastAsia" w:ascii="宋体" w:hAnsi="宋体" w:eastAsia="宋体" w:cs="宋体"/>
          <w:sz w:val="24"/>
          <w:szCs w:val="24"/>
        </w:rPr>
        <w:t>年员工工作服进行国内</w:t>
      </w:r>
      <w:r>
        <w:rPr>
          <w:rFonts w:hint="eastAsia" w:ascii="宋体" w:hAnsi="宋体" w:cs="宋体"/>
          <w:sz w:val="24"/>
          <w:szCs w:val="24"/>
          <w:lang w:eastAsia="zh-CN"/>
        </w:rPr>
        <w:t>竞争性磋商</w:t>
      </w:r>
      <w:r>
        <w:rPr>
          <w:rFonts w:hint="eastAsia" w:ascii="宋体" w:hAnsi="宋体" w:eastAsia="宋体" w:cs="宋体"/>
          <w:sz w:val="24"/>
          <w:szCs w:val="24"/>
        </w:rPr>
        <w:t>招标。欢迎有资格的供应商前来参加投标。</w:t>
      </w:r>
    </w:p>
    <w:p w14:paraId="52FA4CD3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一、</w:t>
      </w:r>
      <w:r>
        <w:rPr>
          <w:rFonts w:hint="eastAsia" w:ascii="宋体" w:hAnsi="宋体" w:eastAsia="宋体" w:cs="宋体"/>
          <w:sz w:val="24"/>
          <w:szCs w:val="24"/>
        </w:rPr>
        <w:t>招标编号：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SZZX2024-KS-CS-012</w:t>
      </w:r>
      <w:r>
        <w:rPr>
          <w:rFonts w:hint="eastAsia" w:ascii="宋体" w:hAnsi="宋体" w:eastAsia="宋体" w:cs="宋体"/>
          <w:sz w:val="24"/>
          <w:szCs w:val="24"/>
        </w:rPr>
        <w:t>号</w:t>
      </w:r>
    </w:p>
    <w:p w14:paraId="7B305B5A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二、招标内容：2024</w:t>
      </w:r>
      <w:r>
        <w:rPr>
          <w:rFonts w:hint="eastAsia" w:ascii="宋体" w:hAnsi="宋体" w:cs="宋体"/>
          <w:sz w:val="24"/>
          <w:szCs w:val="24"/>
          <w:lang w:val="en-US" w:eastAsia="zh-CN"/>
        </w:rPr>
        <w:t>-2025</w:t>
      </w:r>
      <w:r>
        <w:rPr>
          <w:rFonts w:hint="eastAsia" w:ascii="宋体" w:hAnsi="宋体" w:eastAsia="宋体" w:cs="宋体"/>
          <w:sz w:val="24"/>
          <w:szCs w:val="24"/>
        </w:rPr>
        <w:t>年员工工作服采购项目</w:t>
      </w:r>
    </w:p>
    <w:p w14:paraId="21DF6B67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三、供货期：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年，每批次接到采购方通知后60天内交货。</w:t>
      </w:r>
    </w:p>
    <w:p w14:paraId="09823743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四、投标人资质要求 </w:t>
      </w:r>
    </w:p>
    <w:p w14:paraId="598FDFB0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本项目采用资格后审，投标单位在购买标书时须向招标代理机构提供以下材料并盖公章：</w:t>
      </w:r>
    </w:p>
    <w:p w14:paraId="7D6DF386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1.1</w:t>
      </w:r>
      <w:r>
        <w:rPr>
          <w:rFonts w:hint="eastAsia" w:ascii="宋体" w:hAnsi="宋体" w:eastAsia="宋体" w:cs="宋体"/>
          <w:sz w:val="24"/>
          <w:szCs w:val="24"/>
        </w:rPr>
        <w:t>在中华人民共和国境内注册，具有独立法人资格，具有开具增值税专用发票的能力。（营业执照副本、税务登记证副本，机构代码证或三证合一营业执照副本的复印件1份，经营范围必须包含“服装”内容</w:t>
      </w:r>
      <w:r>
        <w:rPr>
          <w:rFonts w:hint="eastAsia" w:ascii="宋体" w:hAnsi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</w:rPr>
        <w:t>）</w:t>
      </w:r>
      <w:bookmarkStart w:id="0" w:name="_GoBack"/>
      <w:bookmarkEnd w:id="0"/>
    </w:p>
    <w:p w14:paraId="6E7C6228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1.2</w:t>
      </w:r>
      <w:r>
        <w:rPr>
          <w:rFonts w:hint="eastAsia" w:ascii="宋体" w:hAnsi="宋体" w:eastAsia="宋体" w:cs="宋体"/>
          <w:sz w:val="24"/>
          <w:szCs w:val="24"/>
        </w:rPr>
        <w:t>具有良好的商业信誉和健全的财务会计制度；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</w:rPr>
        <w:t>提供承诺书原件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</w:p>
    <w:p w14:paraId="5A88F40B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1.3</w:t>
      </w:r>
      <w:r>
        <w:rPr>
          <w:rFonts w:hint="eastAsia" w:ascii="宋体" w:hAnsi="宋体" w:eastAsia="宋体" w:cs="宋体"/>
          <w:sz w:val="24"/>
          <w:szCs w:val="24"/>
        </w:rPr>
        <w:t>投标人必须为服装生产厂家，具备履行合同所必需的生产场地、设备和专业技术能力；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提供相关材料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</w:p>
    <w:p w14:paraId="4497C529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1.4</w:t>
      </w:r>
      <w:r>
        <w:rPr>
          <w:rFonts w:hint="eastAsia" w:ascii="宋体" w:hAnsi="宋体" w:eastAsia="宋体" w:cs="宋体"/>
          <w:sz w:val="24"/>
          <w:szCs w:val="24"/>
        </w:rPr>
        <w:t>依法缴纳税收和社会保障资金的良好记录；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</w:rPr>
        <w:t>提供承诺书原件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</w:p>
    <w:p w14:paraId="13A1E5B1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1.5</w:t>
      </w:r>
      <w:r>
        <w:rPr>
          <w:rFonts w:hint="eastAsia" w:ascii="宋体" w:hAnsi="宋体" w:eastAsia="宋体" w:cs="宋体"/>
          <w:sz w:val="24"/>
          <w:szCs w:val="24"/>
        </w:rPr>
        <w:t>参加采购活动前三年内，在经营活动中没有重大违法记录；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</w:rPr>
        <w:t>提供承诺书原件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</w:p>
    <w:p w14:paraId="3D1E3399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1.6</w:t>
      </w:r>
      <w:r>
        <w:rPr>
          <w:rFonts w:hint="eastAsia" w:ascii="宋体" w:hAnsi="宋体" w:eastAsia="宋体" w:cs="宋体"/>
          <w:sz w:val="24"/>
          <w:szCs w:val="24"/>
        </w:rPr>
        <w:t>法律、行政法规规定的其他条件；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</w:rPr>
        <w:t>提供承诺书原件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</w:p>
    <w:p w14:paraId="7AC6926D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</w:rPr>
        <w:t>本项目不接受联合投标。</w:t>
      </w:r>
    </w:p>
    <w:p w14:paraId="5CEB6030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递交报名资格预审材料时间：即日起-2024年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09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18</w:t>
      </w:r>
      <w:r>
        <w:rPr>
          <w:rFonts w:hint="eastAsia" w:ascii="宋体" w:hAnsi="宋体" w:eastAsia="宋体" w:cs="宋体"/>
          <w:sz w:val="24"/>
          <w:szCs w:val="24"/>
        </w:rPr>
        <w:t>日（每日上午9：00—11：30，下午13：30—16：30，北京时间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</w:t>
      </w:r>
      <w:r>
        <w:rPr>
          <w:rFonts w:hint="eastAsia" w:ascii="宋体" w:hAnsi="宋体" w:eastAsia="宋体" w:cs="宋体"/>
          <w:sz w:val="24"/>
          <w:szCs w:val="24"/>
        </w:rPr>
        <w:t>节假日除外）。报名资格预审材料必须加盖单位红章。</w:t>
      </w:r>
    </w:p>
    <w:p w14:paraId="30B40BBC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</w:t>
      </w:r>
      <w:r>
        <w:rPr>
          <w:rFonts w:hint="eastAsia" w:ascii="宋体" w:hAnsi="宋体" w:eastAsia="宋体" w:cs="宋体"/>
          <w:sz w:val="24"/>
          <w:szCs w:val="24"/>
        </w:rPr>
        <w:t>递交报名资格预审材料及领取资料地点：昆山开发区同丰西路656号苏州正信工程造价咨询事务所有限责任公司三楼301室。</w:t>
      </w:r>
    </w:p>
    <w:p w14:paraId="0680522B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五、招标文件发售信息</w:t>
      </w:r>
    </w:p>
    <w:p w14:paraId="52099910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出售招标文件时间：即日起-2024年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09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18</w:t>
      </w:r>
      <w:r>
        <w:rPr>
          <w:rFonts w:hint="eastAsia" w:ascii="宋体" w:hAnsi="宋体" w:eastAsia="宋体" w:cs="宋体"/>
          <w:sz w:val="24"/>
          <w:szCs w:val="24"/>
        </w:rPr>
        <w:t>日（每日上午9：00—11：30，下午13：30—16：30，北京时间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</w:t>
      </w:r>
      <w:r>
        <w:rPr>
          <w:rFonts w:hint="eastAsia" w:ascii="宋体" w:hAnsi="宋体" w:eastAsia="宋体" w:cs="宋体"/>
          <w:sz w:val="24"/>
          <w:szCs w:val="24"/>
        </w:rPr>
        <w:t xml:space="preserve">节假日除外）。                          </w:t>
      </w:r>
    </w:p>
    <w:p w14:paraId="30290197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出售地点：昆山开发区同丰西路656号苏州正信工程造价咨询事务所有限责任公司三楼301室。</w:t>
      </w:r>
    </w:p>
    <w:p w14:paraId="37D5B5B6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只有通过报名资格预审的投标单位方可以报名购买招标文件。</w:t>
      </w:r>
    </w:p>
    <w:p w14:paraId="0A2CA3E7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售价：本套招标文件售价人民币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500</w:t>
      </w:r>
      <w:r>
        <w:rPr>
          <w:rFonts w:hint="eastAsia" w:ascii="宋体" w:hAnsi="宋体" w:eastAsia="宋体" w:cs="宋体"/>
          <w:sz w:val="24"/>
          <w:szCs w:val="24"/>
        </w:rPr>
        <w:t>元整，售后不退。</w:t>
      </w:r>
    </w:p>
    <w:p w14:paraId="349B7B04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六、投标文件接收信息</w:t>
      </w:r>
    </w:p>
    <w:p w14:paraId="793F16E0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开始接收时间：2024年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09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24</w:t>
      </w:r>
      <w:r>
        <w:rPr>
          <w:rFonts w:hint="eastAsia" w:ascii="宋体" w:hAnsi="宋体" w:eastAsia="宋体" w:cs="宋体"/>
          <w:sz w:val="24"/>
          <w:szCs w:val="24"/>
        </w:rPr>
        <w:t xml:space="preserve">日09：00--09：30（北京时间） </w:t>
      </w:r>
    </w:p>
    <w:p w14:paraId="27F556ED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接收截止时间：2024年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09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24</w:t>
      </w:r>
      <w:r>
        <w:rPr>
          <w:rFonts w:hint="eastAsia" w:ascii="宋体" w:hAnsi="宋体" w:eastAsia="宋体" w:cs="宋体"/>
          <w:sz w:val="24"/>
          <w:szCs w:val="24"/>
        </w:rPr>
        <w:t>日09：30（北京时间）</w:t>
      </w:r>
    </w:p>
    <w:p w14:paraId="51DAF949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接收地点：昆山开发区同丰西路656号苏州正信工程造价咨询事务所有限责任公司三楼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310</w:t>
      </w:r>
      <w:r>
        <w:rPr>
          <w:rFonts w:hint="eastAsia" w:ascii="宋体" w:hAnsi="宋体" w:eastAsia="宋体" w:cs="宋体"/>
          <w:sz w:val="24"/>
          <w:szCs w:val="24"/>
        </w:rPr>
        <w:t>室</w:t>
      </w:r>
    </w:p>
    <w:p w14:paraId="5338E5C1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 xml:space="preserve">接收人：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苏州正信工程造价咨询事务所有限责任公司</w:t>
      </w:r>
    </w:p>
    <w:p w14:paraId="0A6378A7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七、开标有关信息</w:t>
      </w:r>
    </w:p>
    <w:p w14:paraId="737A8771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开标时间：2024年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09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24</w:t>
      </w:r>
      <w:r>
        <w:rPr>
          <w:rFonts w:hint="eastAsia" w:ascii="宋体" w:hAnsi="宋体" w:eastAsia="宋体" w:cs="宋体"/>
          <w:sz w:val="24"/>
          <w:szCs w:val="24"/>
        </w:rPr>
        <w:t>日09：30（北京时间）</w:t>
      </w:r>
    </w:p>
    <w:p w14:paraId="72E24A83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开标地点：昆山开发区同丰西路656号苏州正信工程造价咨询事务所有限责任公司三楼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310</w:t>
      </w:r>
      <w:r>
        <w:rPr>
          <w:rFonts w:hint="eastAsia" w:ascii="宋体" w:hAnsi="宋体" w:eastAsia="宋体" w:cs="宋体"/>
          <w:sz w:val="24"/>
          <w:szCs w:val="24"/>
        </w:rPr>
        <w:t xml:space="preserve">室 </w:t>
      </w:r>
    </w:p>
    <w:p w14:paraId="1274AD74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投标文件：正本份数：一份，副本份数：二份；电子投标文件1份（盖章扫描件），以U盘形式提供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 w14:paraId="73E8EFD6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中标服务费：以差额累计法收费（按中标金额100万元以下，收取1.5%；100-500万元，收取0.8%；500-1000万元，收取0.45%；1000-5000万元，收取0.25%）；最低叁仟元整。该费用应在领取中标通知书时付清。</w:t>
      </w:r>
    </w:p>
    <w:p w14:paraId="4F8810E3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八、投标保证金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及履约保证金：</w:t>
      </w:r>
    </w:p>
    <w:p w14:paraId="2A8B7590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投标保证金：人民币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壹万伍仟</w:t>
      </w:r>
      <w:r>
        <w:rPr>
          <w:rFonts w:hint="eastAsia" w:ascii="宋体" w:hAnsi="宋体" w:eastAsia="宋体" w:cs="宋体"/>
          <w:sz w:val="24"/>
          <w:szCs w:val="24"/>
        </w:rPr>
        <w:t>元整</w:t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= 25000 \* CHINESENUM2 </w:instrTex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t>（RMB: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150</w:t>
      </w:r>
      <w:r>
        <w:rPr>
          <w:rFonts w:hint="eastAsia" w:ascii="宋体" w:hAnsi="宋体" w:eastAsia="宋体" w:cs="宋体"/>
          <w:sz w:val="24"/>
          <w:szCs w:val="24"/>
        </w:rPr>
        <w:t>00.00元)；</w:t>
      </w:r>
    </w:p>
    <w:p w14:paraId="17B4A249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投标保证金交纳截止时间：（苏州正信工程造价咨询事务所有限责任公司  帐号：910015332000015171  开户行：江苏银行昆山支行）。各投标单位以银行本票、银行汇票形式（除现场递交银行本票、银行汇票形式外，其他形式缴纳的投标保证金均不予接受）将投标保证金与投标文件在投标现场同时递交，并确保投标保证金能够到账。票面金额必须和招标文件规定的数额完全一致，从投标单位基本存款账户转出。待确定预中标单位后，预中标单位投标保证金不予当场退还，未中标单位投标保证金予以当场退回（特殊情况除外）。</w:t>
      </w:r>
    </w:p>
    <w:p w14:paraId="7281A03C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</w:t>
      </w:r>
      <w:r>
        <w:rPr>
          <w:rFonts w:hint="eastAsia" w:ascii="宋体" w:hAnsi="宋体" w:eastAsia="宋体" w:cs="宋体"/>
          <w:sz w:val="24"/>
          <w:szCs w:val="24"/>
        </w:rPr>
        <w:t>履约保证金：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％的履约保证金（以银行保函形式合同签订前缴纳给甲方，详见招标文件合同条款）</w:t>
      </w:r>
    </w:p>
    <w:p w14:paraId="2222B4F7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九、本项目预算金额为：人民币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捌</w:t>
      </w:r>
      <w:r>
        <w:rPr>
          <w:rFonts w:hint="eastAsia" w:ascii="宋体" w:hAnsi="宋体" w:eastAsia="宋体" w:cs="宋体"/>
          <w:sz w:val="24"/>
          <w:szCs w:val="24"/>
        </w:rPr>
        <w:t>拾万元整（¥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</w:rPr>
        <w:t>00000.00）。</w:t>
      </w:r>
    </w:p>
    <w:p w14:paraId="0FD58E02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十、联系事项</w:t>
      </w:r>
    </w:p>
    <w:p w14:paraId="6789161C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采购人：昆山市轨道交通投资发展有限公司</w:t>
      </w:r>
    </w:p>
    <w:p w14:paraId="02647440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联系人：相工  联系电话：0512-57699266</w:t>
      </w:r>
    </w:p>
    <w:p w14:paraId="754C90BD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本项目为自行监督项目，监督投诉电话：0512-57699366</w:t>
      </w:r>
    </w:p>
    <w:p w14:paraId="7F49F741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十一、招标代理机构名称：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苏州正信工程造价咨询事务所有限责任公司</w:t>
      </w:r>
    </w:p>
    <w:p w14:paraId="74F379EF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地址：昆山开发区同丰路656号     邮政编码：215300 </w:t>
      </w:r>
    </w:p>
    <w:p w14:paraId="3807A591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联系人：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王万玺</w:t>
      </w:r>
      <w:r>
        <w:rPr>
          <w:rFonts w:hint="eastAsia" w:ascii="宋体" w:hAnsi="宋体" w:eastAsia="宋体" w:cs="宋体"/>
          <w:sz w:val="24"/>
          <w:szCs w:val="24"/>
        </w:rPr>
        <w:t xml:space="preserve">    联系电话：0512-50369352</w:t>
      </w:r>
    </w:p>
    <w:p w14:paraId="779F8DF0">
      <w:pPr>
        <w:spacing w:line="24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备注：请贵单位领取本次招标采购文件后，认真阅读各项内容，进行必要准备工作，按文件的要求详细填写和编制响应文件，并按以上确定的时间、地点准时参加招标。</w:t>
      </w:r>
    </w:p>
    <w:p w14:paraId="39981349">
      <w:pPr>
        <w:spacing w:line="240" w:lineRule="auto"/>
        <w:ind w:left="0" w:leftChars="0" w:firstLine="420" w:firstLineChars="175"/>
        <w:jc w:val="righ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苏州正信工程造价咨询事务所有限责任公司</w:t>
      </w:r>
    </w:p>
    <w:p w14:paraId="29CB2789">
      <w:pPr>
        <w:spacing w:line="240" w:lineRule="auto"/>
        <w:ind w:left="0" w:leftChars="0" w:firstLine="420" w:firstLineChars="175"/>
        <w:jc w:val="right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2024-9-10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YTI4Yzc1MWNhZTU2MTZmNDQwODlmYzY2Y2QwNGYifQ=="/>
  </w:docVars>
  <w:rsids>
    <w:rsidRoot w:val="73B92E4B"/>
    <w:rsid w:val="30DA36EE"/>
    <w:rsid w:val="40A94395"/>
    <w:rsid w:val="4B4829EB"/>
    <w:rsid w:val="73B92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spacing w:before="468" w:beforeLines="150" w:after="468" w:afterLines="150"/>
      <w:ind w:right="238"/>
      <w:outlineLvl w:val="2"/>
    </w:pPr>
    <w:rPr>
      <w:rFonts w:ascii="宋体"/>
      <w:b/>
      <w:bCs/>
      <w:color w:val="000000"/>
      <w:spacing w:val="40"/>
      <w:sz w:val="24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adjustRightInd w:val="0"/>
      <w:ind w:firstLine="420"/>
      <w:jc w:val="left"/>
      <w:textAlignment w:val="baseline"/>
    </w:pPr>
    <w:rPr>
      <w:rFonts w:eastAsia="楷体_GB2312" w:asciiTheme="minorHAnsi" w:hAnsiTheme="minorHAnsi" w:cstheme="minorBidi"/>
      <w:sz w:val="24"/>
      <w:szCs w:val="22"/>
    </w:rPr>
  </w:style>
  <w:style w:type="paragraph" w:styleId="4">
    <w:name w:val="Body Text"/>
    <w:basedOn w:val="1"/>
    <w:qFormat/>
    <w:uiPriority w:val="99"/>
    <w:pPr>
      <w:spacing w:line="400" w:lineRule="exact"/>
    </w:pPr>
    <w:rPr>
      <w:rFonts w:ascii="楷体_GB2312" w:eastAsia="楷体_GB2312" w:hAnsiTheme="minorHAnsi" w:cstheme="minorBidi"/>
      <w:sz w:val="2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1635</Words>
  <Characters>1906</Characters>
  <Lines>0</Lines>
  <Paragraphs>0</Paragraphs>
  <TotalTime>1</TotalTime>
  <ScaleCrop>false</ScaleCrop>
  <LinksUpToDate>false</LinksUpToDate>
  <CharactersWithSpaces>1953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2024-09-10T06:23:00Z</dcterms:created>
  <dc:creator>admin</dc:creator>
  <cp:lastModifiedBy>KSRT-XR</cp:lastModifiedBy>
  <dcterms:modified xsi:type="dcterms:W3CDTF">2024-09-10T07:39:26Z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A4C41750DBFB47C08B2B007BAD522901_12</vt:lpwstr>
  </property>
</Properties>
</file>